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320"/>
        <w:jc w:val="right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</w:p>
    <w:p>
      <w:pPr>
        <w:pStyle w:val="5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</w:rPr>
        <w:t>关于公开征求《浙江省水利水电建设项目工程总承包招标文件示范文本（202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</w:rPr>
        <w:t>年）》、《浙江省水利水电建设项目工程总承包计价办法（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</w:rPr>
        <w:t>年）》意见的公告</w:t>
      </w:r>
    </w:p>
    <w:p>
      <w:pPr>
        <w:spacing w:line="560" w:lineRule="exact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</w:rPr>
        <w:t>为贯彻落实省政府《关于进一步构建规范有序招投标市场的若干意见》（浙政发〔2024〕17号）要求，进一步规范水利水电工程施工招标投标行为，优化提升招标投标领域营商环境，我厅组织编制了《浙江省水利水电建设项目工程总承包招标文件示范文本（202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</w:rPr>
        <w:t>年）（征求意见稿）》、《浙江省水利水电建设项目工程总承包计价办法（202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</w:rPr>
        <w:t>年）（征求意见稿）》，现予以公布，征求公众意见。如有修改意见或建议，请于2025年2月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</w:rPr>
        <w:t>日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</w:rPr>
        <w:t>前通过电子邮件、信函等形式反馈至浙江省水利厅建设处。</w:t>
      </w:r>
    </w:p>
    <w:p>
      <w:pPr>
        <w:spacing w:line="560" w:lineRule="exact"/>
        <w:ind w:firstLine="600" w:firstLineChars="200"/>
        <w:rPr>
          <w:rFonts w:hint="eastAsia" w:ascii="仿宋" w:hAnsi="仿宋" w:eastAsia="仿宋"/>
          <w:color w:val="333333"/>
          <w:sz w:val="30"/>
          <w:szCs w:val="30"/>
          <w:shd w:val="clear" w:color="auto" w:fill="FFFFFF"/>
        </w:rPr>
      </w:pPr>
    </w:p>
    <w:p>
      <w:pPr>
        <w:pStyle w:val="4"/>
        <w:shd w:val="clear" w:color="auto" w:fill="FFFFFF"/>
        <w:spacing w:before="0" w:beforeAutospacing="0" w:after="150" w:afterAutospacing="0" w:line="480" w:lineRule="atLeast"/>
        <w:ind w:firstLine="480"/>
        <w:jc w:val="both"/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  <w:t>联系人：周振华，0571-87826608；田甜，0571-86076933</w:t>
      </w:r>
    </w:p>
    <w:p>
      <w:pPr>
        <w:pStyle w:val="4"/>
        <w:shd w:val="clear" w:color="auto" w:fill="FFFFFF"/>
        <w:spacing w:before="0" w:beforeAutospacing="0" w:after="150" w:afterAutospacing="0" w:line="480" w:lineRule="atLeast"/>
        <w:ind w:firstLine="480"/>
        <w:jc w:val="both"/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  <w:t>邮  箱：zdwpfb@163.com</w:t>
      </w:r>
    </w:p>
    <w:p>
      <w:pPr>
        <w:pStyle w:val="4"/>
        <w:shd w:val="clear" w:color="auto" w:fill="FFFFFF"/>
        <w:spacing w:before="0" w:beforeAutospacing="0" w:after="150" w:afterAutospacing="0" w:line="480" w:lineRule="atLeast"/>
        <w:ind w:firstLine="480"/>
        <w:jc w:val="both"/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  <w:t>联系地址：浙江省水利厅建设处（杭州市梅花碑7号，邮编310009）</w:t>
      </w:r>
    </w:p>
    <w:p>
      <w:pPr>
        <w:pStyle w:val="4"/>
        <w:shd w:val="clear" w:color="auto" w:fill="FFFFFF"/>
        <w:spacing w:before="0" w:beforeAutospacing="0" w:after="150" w:afterAutospacing="0" w:line="480" w:lineRule="atLeast"/>
        <w:ind w:firstLine="480"/>
        <w:jc w:val="both"/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</w:pPr>
    </w:p>
    <w:p>
      <w:pPr>
        <w:pStyle w:val="4"/>
        <w:shd w:val="clear" w:color="auto" w:fill="FFFFFF"/>
        <w:spacing w:before="0" w:beforeAutospacing="0" w:after="150" w:afterAutospacing="0" w:line="480" w:lineRule="atLeast"/>
        <w:ind w:firstLine="480"/>
        <w:jc w:val="both"/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  <w:t xml:space="preserve">相关附件下载                        </w:t>
      </w:r>
    </w:p>
    <w:p>
      <w:pPr>
        <w:spacing w:line="560" w:lineRule="exact"/>
        <w:ind w:firstLine="5700" w:firstLineChars="1900"/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</w:pPr>
    </w:p>
    <w:p>
      <w:pPr>
        <w:spacing w:line="560" w:lineRule="exact"/>
        <w:ind w:firstLine="5700" w:firstLineChars="1900"/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</w:pPr>
    </w:p>
    <w:p>
      <w:pPr>
        <w:spacing w:line="560" w:lineRule="exact"/>
        <w:ind w:firstLine="5700" w:firstLineChars="1900"/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  <w:t>浙江省水利厅</w:t>
      </w:r>
    </w:p>
    <w:p>
      <w:pPr>
        <w:wordWrap w:val="0"/>
        <w:spacing w:line="560" w:lineRule="exact"/>
        <w:ind w:right="320"/>
        <w:jc w:val="right"/>
        <w:rPr>
          <w:rFonts w:hint="default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  <w:t xml:space="preserve">2025年1月10日  </w:t>
      </w:r>
    </w:p>
    <w:p>
      <w:pPr>
        <w:rPr>
          <w:rFonts w:hint="eastAsia" w:ascii="仿宋_GB2312" w:hAnsi="仿宋_GB2312" w:eastAsia="仿宋_GB2312" w:cs="仿宋_GB2312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国标宋体-超大字符集扩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232"/>
    <w:rsid w:val="00050232"/>
    <w:rsid w:val="001561B1"/>
    <w:rsid w:val="001B07B8"/>
    <w:rsid w:val="001F35E2"/>
    <w:rsid w:val="002B031B"/>
    <w:rsid w:val="002C7D5A"/>
    <w:rsid w:val="00574FC7"/>
    <w:rsid w:val="00596CEA"/>
    <w:rsid w:val="00680FFA"/>
    <w:rsid w:val="00716BEE"/>
    <w:rsid w:val="007E5F20"/>
    <w:rsid w:val="0092466A"/>
    <w:rsid w:val="009A0C84"/>
    <w:rsid w:val="009A422D"/>
    <w:rsid w:val="00BA52A3"/>
    <w:rsid w:val="00C365A1"/>
    <w:rsid w:val="00CF5412"/>
    <w:rsid w:val="00D5275D"/>
    <w:rsid w:val="00D747E2"/>
    <w:rsid w:val="00D828C8"/>
    <w:rsid w:val="00E51E14"/>
    <w:rsid w:val="00FE5188"/>
    <w:rsid w:val="762FF530"/>
    <w:rsid w:val="7BEF7D9C"/>
    <w:rsid w:val="7CD7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text-tag"/>
    <w:basedOn w:val="7"/>
    <w:qFormat/>
    <w:uiPriority w:val="0"/>
  </w:style>
  <w:style w:type="character" w:customStyle="1" w:styleId="10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2">
    <w:name w:val="标题 Char"/>
    <w:basedOn w:val="7"/>
    <w:link w:val="5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382</Characters>
  <Lines>3</Lines>
  <Paragraphs>1</Paragraphs>
  <TotalTime>49</TotalTime>
  <ScaleCrop>false</ScaleCrop>
  <LinksUpToDate>false</LinksUpToDate>
  <CharactersWithSpaces>448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2024-11-26T10:06:00Z</dcterms:created>
  <dc:creator>悠扬 coco</dc:creator>
  <cp:lastModifiedBy>周振华</cp:lastModifiedBy>
  <cp:lastPrinted>2025-01-09T17:14:50Z</cp:lastPrinted>
  <dcterms:modified xsi:type="dcterms:W3CDTF">2025-01-09T17:26:52Z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